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9048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DR. </w:t>
      </w:r>
      <w:r w:rsidR="005F5704">
        <w:rPr>
          <w:rFonts w:ascii="Arial" w:eastAsia="Times New Roman" w:hAnsi="Arial" w:cs="Arial"/>
          <w:b/>
          <w:sz w:val="24"/>
          <w:szCs w:val="24"/>
        </w:rPr>
        <w:t>DANIEL GILBERT</w:t>
      </w:r>
    </w:p>
    <w:p w14:paraId="2606BEEF" w14:textId="77777777" w:rsidR="002A41D3" w:rsidRDefault="002A41D3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7A7D2" w14:textId="77777777" w:rsidR="00AC30E2" w:rsidRP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4D5C1" w14:textId="77777777" w:rsidR="008026ED" w:rsidRDefault="00AC30E2" w:rsidP="005F5704">
      <w:pPr>
        <w:spacing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b/>
          <w:sz w:val="24"/>
        </w:rPr>
        <w:t>Best match for the following courses</w:t>
      </w:r>
      <w:r w:rsidRPr="00AC30E2">
        <w:rPr>
          <w:rFonts w:ascii="Arial" w:hAnsi="Arial" w:cs="Arial"/>
          <w:b/>
          <w:i/>
          <w:sz w:val="24"/>
        </w:rPr>
        <w:t>:</w:t>
      </w:r>
      <w:r w:rsidRPr="00AC30E2">
        <w:rPr>
          <w:rFonts w:ascii="Arial" w:hAnsi="Arial" w:cs="Arial"/>
          <w:sz w:val="24"/>
        </w:rPr>
        <w:t xml:space="preserve"> </w:t>
      </w:r>
    </w:p>
    <w:p w14:paraId="2833B1D5" w14:textId="77777777" w:rsidR="008026ED" w:rsidRDefault="007E2397" w:rsidP="008026E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 to Psychol</w:t>
      </w:r>
      <w:bookmarkStart w:id="0" w:name="_GoBack"/>
      <w:bookmarkEnd w:id="0"/>
      <w:r>
        <w:rPr>
          <w:rFonts w:ascii="Arial" w:hAnsi="Arial" w:cs="Arial"/>
          <w:sz w:val="24"/>
        </w:rPr>
        <w:t>ogy</w:t>
      </w:r>
    </w:p>
    <w:p w14:paraId="1446840B" w14:textId="77777777" w:rsidR="008026ED" w:rsidRDefault="007E2397" w:rsidP="008026E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Personality Theories</w:t>
      </w:r>
    </w:p>
    <w:p w14:paraId="6EB68ED0" w14:textId="77777777" w:rsidR="008026ED" w:rsidRDefault="007E2397" w:rsidP="008026E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Research Methods</w:t>
      </w:r>
    </w:p>
    <w:p w14:paraId="7A7BB3D4" w14:textId="77777777" w:rsidR="008026ED" w:rsidRDefault="00AC30E2" w:rsidP="008026ED">
      <w:pPr>
        <w:spacing w:after="0" w:line="240" w:lineRule="auto"/>
        <w:rPr>
          <w:rFonts w:ascii="Arial" w:hAnsi="Arial" w:cs="Arial"/>
          <w:sz w:val="24"/>
        </w:rPr>
      </w:pPr>
      <w:r w:rsidRPr="00AC30E2">
        <w:rPr>
          <w:rFonts w:ascii="Arial" w:hAnsi="Arial" w:cs="Arial"/>
          <w:sz w:val="24"/>
        </w:rPr>
        <w:t>Social Psychology</w:t>
      </w:r>
    </w:p>
    <w:p w14:paraId="4B4E0AB1" w14:textId="15D07DED" w:rsidR="00AC30E2" w:rsidRDefault="007E2397" w:rsidP="008026E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</w:rPr>
        <w:t>Life Span Development</w:t>
      </w:r>
    </w:p>
    <w:p w14:paraId="0BFCF541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598700" w14:textId="77777777" w:rsidR="00AC30E2" w:rsidRDefault="00AC30E2" w:rsidP="007B7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AC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A73F1"/>
    <w:multiLevelType w:val="hybridMultilevel"/>
    <w:tmpl w:val="4ADAF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92"/>
    <w:rsid w:val="002A41D3"/>
    <w:rsid w:val="00387F74"/>
    <w:rsid w:val="00422627"/>
    <w:rsid w:val="005F5704"/>
    <w:rsid w:val="007B7992"/>
    <w:rsid w:val="007E2397"/>
    <w:rsid w:val="008026ED"/>
    <w:rsid w:val="00AC30E2"/>
    <w:rsid w:val="00E02EC9"/>
    <w:rsid w:val="00E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53BC"/>
  <w15:chartTrackingRefBased/>
  <w15:docId w15:val="{9B06F388-5969-4B58-BA53-4D4F82F0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92"/>
    <w:pPr>
      <w:spacing w:after="0" w:line="48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1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Letourneau, Tanya</dc:creator>
  <cp:keywords/>
  <dc:description/>
  <cp:lastModifiedBy>Cohen, Allison</cp:lastModifiedBy>
  <cp:revision>3</cp:revision>
  <dcterms:created xsi:type="dcterms:W3CDTF">2021-01-06T16:41:00Z</dcterms:created>
  <dcterms:modified xsi:type="dcterms:W3CDTF">2021-01-06T19:04:00Z</dcterms:modified>
</cp:coreProperties>
</file>